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организации питания</w:t>
      </w:r>
    </w:p>
    <w:p w:rsidR="007F0F3D" w:rsidRDefault="00AA34A9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обучающихся МК</w:t>
      </w:r>
      <w:r w:rsidR="007F0F3D">
        <w:rPr>
          <w:rFonts w:ascii="Times New Roman" w:hAnsi="Times New Roman"/>
          <w:b/>
          <w:sz w:val="24"/>
          <w:szCs w:val="24"/>
        </w:rPr>
        <w:t>ОУ «</w:t>
      </w:r>
      <w:r w:rsidR="00B82DE3">
        <w:rPr>
          <w:rFonts w:ascii="Times New Roman" w:hAnsi="Times New Roman"/>
          <w:b/>
          <w:sz w:val="24"/>
          <w:szCs w:val="24"/>
        </w:rPr>
        <w:t xml:space="preserve">СОШ№5 имени героя России </w:t>
      </w:r>
      <w:proofErr w:type="spellStart"/>
      <w:r w:rsidR="00B82DE3">
        <w:rPr>
          <w:rFonts w:ascii="Times New Roman" w:hAnsi="Times New Roman"/>
          <w:b/>
          <w:sz w:val="24"/>
          <w:szCs w:val="24"/>
        </w:rPr>
        <w:t>Мусалаева</w:t>
      </w:r>
      <w:proofErr w:type="spellEnd"/>
      <w:r w:rsidR="00B82DE3">
        <w:rPr>
          <w:rFonts w:ascii="Times New Roman" w:hAnsi="Times New Roman"/>
          <w:b/>
          <w:sz w:val="24"/>
          <w:szCs w:val="24"/>
        </w:rPr>
        <w:t xml:space="preserve"> Т.О.»</w:t>
      </w:r>
      <w:bookmarkStart w:id="0" w:name="_GoBack"/>
      <w:bookmarkEnd w:id="0"/>
    </w:p>
    <w:p w:rsidR="007F0F3D" w:rsidRDefault="00AA34A9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</w:t>
      </w:r>
      <w:r w:rsidR="007F0F3D">
        <w:rPr>
          <w:rFonts w:ascii="Times New Roman" w:hAnsi="Times New Roman"/>
          <w:b/>
          <w:sz w:val="24"/>
          <w:szCs w:val="24"/>
        </w:rPr>
        <w:t xml:space="preserve"> – 20</w:t>
      </w:r>
      <w:r>
        <w:rPr>
          <w:rFonts w:ascii="Times New Roman" w:hAnsi="Times New Roman"/>
          <w:b/>
          <w:sz w:val="24"/>
          <w:szCs w:val="24"/>
        </w:rPr>
        <w:t>21</w:t>
      </w:r>
      <w:r w:rsidR="007F0F3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0369" w:type="dxa"/>
        <w:jc w:val="center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7698"/>
        <w:gridCol w:w="1998"/>
      </w:tblGrid>
      <w:tr w:rsidR="007F0F3D" w:rsidTr="007F0F3D">
        <w:trPr>
          <w:trHeight w:val="694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7F0F3D" w:rsidTr="007F0F3D">
        <w:trPr>
          <w:trHeight w:val="60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организационное совещание с классными руководителями по вопросу организации горячего питания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план работы комиссии по контролю за организацией и качеством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организационное собрание с работниками школьной столовой по вопросам организации питания в текущем учебном году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Обсудить на заседании Совета гимназии  вопрос «Организация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СанПиН»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семинар классных руководителей «Планирование работы по формированию культуры питания»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совещание при директоре по вопросам организации и улучшения качества школьного питания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Сентябрь, январь,  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Подводить итоги контроля организации питания на заседаниях административного совета и совещаниях при завуче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Административная работа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приказы по школе: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 организации горячего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учебный год»;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назначении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горячее питание обучающихся»;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 создании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начало сентября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 режим работы школьной столовой на учебный год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уголок потребителя и разместить в нем следующие документы: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директора школы «Об организации горячего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обслуживающего персонала пищеблока;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пищеблока;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посещения столовой школьниками различных классов;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книгу отзывов и предложений.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Разместить на школьном сайте:</w:t>
            </w:r>
          </w:p>
          <w:p w:rsidR="007F0F3D" w:rsidRDefault="007F0F3D" w:rsidP="00F37ED8">
            <w:pPr>
              <w:numPr>
                <w:ilvl w:val="0"/>
                <w:numId w:val="5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и законодательные акты РФ, субъекта РФ, муниципального образования, регулирующие организацию питания школьников;</w:t>
            </w:r>
          </w:p>
          <w:p w:rsidR="007F0F3D" w:rsidRDefault="007F0F3D" w:rsidP="00F37ED8">
            <w:pPr>
              <w:numPr>
                <w:ilvl w:val="0"/>
                <w:numId w:val="5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школьной столовой на учебный год.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консультации для классных руководителей:</w:t>
            </w:r>
          </w:p>
          <w:p w:rsidR="007F0F3D" w:rsidRDefault="007F0F3D" w:rsidP="00F37ED8">
            <w:pPr>
              <w:numPr>
                <w:ilvl w:val="0"/>
                <w:numId w:val="6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7F0F3D" w:rsidRDefault="007F0F3D" w:rsidP="00F37ED8">
            <w:pPr>
              <w:numPr>
                <w:ilvl w:val="0"/>
                <w:numId w:val="6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горячего питания – залог сохранения здоровья».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обучающихся и их родителей (законных представителей) об удовлетворенности организацией питания в школе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классные родительские собрания, посвященные организации питания. Примерные повестки дня: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«Профилактика желудочно-кишечных, инфекционных и простудных заболеваний у школьников»;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«Питание школьников и его здоровье»;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правила оздоровительного питания»;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школьного питания в поддержании умственной и физической работоспособности обучающихся»;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«Здоровое питание – залог здоровья»;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правильно составить рацион питания ребенка школьного возраста»;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здоровых пищевых привычек».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работы классных руководителей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улучшению материально-технической базы столовой, расширению сферы услуг для обучающихся и их родителей (законных представителей)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паспорт пищеблока школьной столовой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контроль организации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школьной столовой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7F0F3D" w:rsidRDefault="007F0F3D" w:rsidP="007F0F3D">
      <w:pPr>
        <w:rPr>
          <w:rFonts w:ascii="Times New Roman" w:hAnsi="Times New Roman"/>
          <w:sz w:val="24"/>
          <w:szCs w:val="24"/>
        </w:rPr>
      </w:pPr>
    </w:p>
    <w:p w:rsidR="007F0F3D" w:rsidRDefault="007F0F3D" w:rsidP="007F0F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0F3D" w:rsidRDefault="007F0F3D" w:rsidP="007F0F3D">
      <w:pPr>
        <w:rPr>
          <w:rFonts w:ascii="Times New Roman" w:hAnsi="Times New Roman" w:cs="Times New Roman"/>
          <w:sz w:val="48"/>
          <w:szCs w:val="48"/>
        </w:rPr>
      </w:pPr>
    </w:p>
    <w:sectPr w:rsidR="007F0F3D" w:rsidSect="0020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3CD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D01BF"/>
    <w:multiLevelType w:val="hybridMultilevel"/>
    <w:tmpl w:val="555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17278"/>
    <w:multiLevelType w:val="hybridMultilevel"/>
    <w:tmpl w:val="74EA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591B"/>
    <w:multiLevelType w:val="hybridMultilevel"/>
    <w:tmpl w:val="4E4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3F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D10043"/>
    <w:multiLevelType w:val="hybridMultilevel"/>
    <w:tmpl w:val="8484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D6467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56664F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442E5B"/>
    <w:multiLevelType w:val="hybridMultilevel"/>
    <w:tmpl w:val="0964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87D"/>
    <w:rsid w:val="00203F7E"/>
    <w:rsid w:val="002E002B"/>
    <w:rsid w:val="007339B0"/>
    <w:rsid w:val="007B1A93"/>
    <w:rsid w:val="007F0F3D"/>
    <w:rsid w:val="00AA34A9"/>
    <w:rsid w:val="00AA65A9"/>
    <w:rsid w:val="00AA7B71"/>
    <w:rsid w:val="00B82DE3"/>
    <w:rsid w:val="00C0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3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3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2956</Characters>
  <Application>Microsoft Office Word</Application>
  <DocSecurity>0</DocSecurity>
  <Lines>24</Lines>
  <Paragraphs>6</Paragraphs>
  <ScaleCrop>false</ScaleCrop>
  <Company>Bukmop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</dc:creator>
  <cp:lastModifiedBy>Аминат</cp:lastModifiedBy>
  <cp:revision>5</cp:revision>
  <dcterms:created xsi:type="dcterms:W3CDTF">2020-10-19T04:26:00Z</dcterms:created>
  <dcterms:modified xsi:type="dcterms:W3CDTF">2021-03-18T15:30:00Z</dcterms:modified>
</cp:coreProperties>
</file>